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AC5B1D" w:rsidRDefault="0033293E">
      <w:pPr>
        <w:rPr>
          <w:rFonts w:ascii="Times New Roman" w:hAnsi="Times New Roman" w:cs="Times New Roman"/>
          <w:b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594176">
        <w:rPr>
          <w:rFonts w:ascii="Times New Roman" w:hAnsi="Times New Roman" w:cs="Times New Roman"/>
          <w:b/>
          <w:sz w:val="28"/>
          <w:szCs w:val="28"/>
        </w:rPr>
        <w:t>5</w:t>
      </w:r>
      <w:r w:rsidRPr="00332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94176" w:rsidRPr="00594176">
        <w:rPr>
          <w:rFonts w:ascii="Times New Roman" w:hAnsi="Times New Roman" w:cs="Times New Roman"/>
          <w:b/>
          <w:sz w:val="28"/>
          <w:szCs w:val="28"/>
        </w:rPr>
        <w:t>Принятие решений в управлении наукой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305055"/>
    <w:rsid w:val="0033293E"/>
    <w:rsid w:val="004A6E1B"/>
    <w:rsid w:val="0055719F"/>
    <w:rsid w:val="00594176"/>
    <w:rsid w:val="00A35758"/>
    <w:rsid w:val="00AC5B1D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95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2020-08-02T15:31:00Z</dcterms:created>
  <dcterms:modified xsi:type="dcterms:W3CDTF">2020-08-02T15:31:00Z</dcterms:modified>
</cp:coreProperties>
</file>